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1A4" w14:textId="2803CF6E" w:rsidR="00D76444" w:rsidRDefault="002507AE" w:rsidP="002507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796A875A" w14:textId="19EB50E3" w:rsidR="002507AE" w:rsidRDefault="002507AE" w:rsidP="002507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PROPERTY COMMITTEE MEETING </w:t>
      </w:r>
    </w:p>
    <w:p w14:paraId="2EBAB380" w14:textId="1E318AFC" w:rsidR="002507AE" w:rsidRDefault="002507AE" w:rsidP="002507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28, 2026</w:t>
      </w:r>
    </w:p>
    <w:p w14:paraId="142E376A" w14:textId="77777777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BC79E2" w14:textId="61D116B5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To Order:</w:t>
      </w:r>
    </w:p>
    <w:p w14:paraId="7E183C17" w14:textId="77777777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A276F5" w14:textId="08828FC8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Citizens Communication:</w:t>
      </w:r>
    </w:p>
    <w:p w14:paraId="1191AB22" w14:textId="77777777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E6374C" w14:textId="1A14027F" w:rsidR="002507AE" w:rsidRDefault="002507AE" w:rsidP="00250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Minutes: </w:t>
      </w:r>
      <w:r>
        <w:rPr>
          <w:rFonts w:ascii="Times New Roman" w:hAnsi="Times New Roman" w:cs="Times New Roman"/>
        </w:rPr>
        <w:t>December 10, 2025</w:t>
      </w:r>
    </w:p>
    <w:p w14:paraId="68B3D8AC" w14:textId="77777777" w:rsidR="002507AE" w:rsidRDefault="002507AE" w:rsidP="002507AE">
      <w:pPr>
        <w:rPr>
          <w:rFonts w:ascii="Times New Roman" w:hAnsi="Times New Roman" w:cs="Times New Roman"/>
        </w:rPr>
      </w:pPr>
    </w:p>
    <w:p w14:paraId="584BB14A" w14:textId="69842AE3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Resolutions:</w:t>
      </w:r>
    </w:p>
    <w:p w14:paraId="32E855DA" w14:textId="0838724B" w:rsidR="002507AE" w:rsidRDefault="002507AE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0AC9">
        <w:rPr>
          <w:rFonts w:ascii="Times New Roman" w:hAnsi="Times New Roman" w:cs="Times New Roman"/>
        </w:rPr>
        <w:t xml:space="preserve">Resolution Declaring Certain Williamson County Owned Property </w:t>
      </w:r>
      <w:proofErr w:type="gramStart"/>
      <w:r w:rsidRPr="00320AC9">
        <w:rPr>
          <w:rFonts w:ascii="Times New Roman" w:hAnsi="Times New Roman" w:cs="Times New Roman"/>
        </w:rPr>
        <w:t>And</w:t>
      </w:r>
      <w:proofErr w:type="gramEnd"/>
      <w:r w:rsidRPr="00320AC9">
        <w:rPr>
          <w:rFonts w:ascii="Times New Roman" w:hAnsi="Times New Roman" w:cs="Times New Roman"/>
        </w:rPr>
        <w:t xml:space="preserve"> Equipment Surplus Property </w:t>
      </w:r>
      <w:proofErr w:type="gramStart"/>
      <w:r w:rsidRPr="00320AC9">
        <w:rPr>
          <w:rFonts w:ascii="Times New Roman" w:hAnsi="Times New Roman" w:cs="Times New Roman"/>
        </w:rPr>
        <w:t>And</w:t>
      </w:r>
      <w:proofErr w:type="gramEnd"/>
      <w:r w:rsidRPr="00320AC9">
        <w:rPr>
          <w:rFonts w:ascii="Times New Roman" w:hAnsi="Times New Roman" w:cs="Times New Roman"/>
        </w:rPr>
        <w:t xml:space="preserve"> Authorizing </w:t>
      </w:r>
      <w:proofErr w:type="gramStart"/>
      <w:r w:rsidRPr="00320AC9">
        <w:rPr>
          <w:rFonts w:ascii="Times New Roman" w:hAnsi="Times New Roman" w:cs="Times New Roman"/>
        </w:rPr>
        <w:t>The</w:t>
      </w:r>
      <w:proofErr w:type="gramEnd"/>
      <w:r w:rsidRPr="00320AC9">
        <w:rPr>
          <w:rFonts w:ascii="Times New Roman" w:hAnsi="Times New Roman" w:cs="Times New Roman"/>
        </w:rPr>
        <w:t xml:space="preserve"> Sale </w:t>
      </w:r>
      <w:proofErr w:type="gramStart"/>
      <w:r w:rsidRPr="00320AC9">
        <w:rPr>
          <w:rFonts w:ascii="Times New Roman" w:hAnsi="Times New Roman" w:cs="Times New Roman"/>
        </w:rPr>
        <w:t>Of</w:t>
      </w:r>
      <w:proofErr w:type="gramEnd"/>
      <w:r w:rsidRPr="00320AC9">
        <w:rPr>
          <w:rFonts w:ascii="Times New Roman" w:hAnsi="Times New Roman" w:cs="Times New Roman"/>
        </w:rPr>
        <w:t xml:space="preserve"> </w:t>
      </w:r>
      <w:proofErr w:type="gramStart"/>
      <w:r w:rsidRPr="00320AC9">
        <w:rPr>
          <w:rFonts w:ascii="Times New Roman" w:hAnsi="Times New Roman" w:cs="Times New Roman"/>
        </w:rPr>
        <w:t>The</w:t>
      </w:r>
      <w:proofErr w:type="gramEnd"/>
      <w:r w:rsidRPr="00320AC9">
        <w:rPr>
          <w:rFonts w:ascii="Times New Roman" w:hAnsi="Times New Roman" w:cs="Times New Roman"/>
        </w:rPr>
        <w:t xml:space="preserve"> Property </w:t>
      </w:r>
      <w:proofErr w:type="gramStart"/>
      <w:r w:rsidRPr="00320AC9">
        <w:rPr>
          <w:rFonts w:ascii="Times New Roman" w:hAnsi="Times New Roman" w:cs="Times New Roman"/>
        </w:rPr>
        <w:t>And</w:t>
      </w:r>
      <w:proofErr w:type="gramEnd"/>
      <w:r w:rsidRPr="00320AC9">
        <w:rPr>
          <w:rFonts w:ascii="Times New Roman" w:hAnsi="Times New Roman" w:cs="Times New Roman"/>
        </w:rPr>
        <w:t xml:space="preserve"> Equipment </w:t>
      </w:r>
      <w:proofErr w:type="gramStart"/>
      <w:r w:rsidRPr="00320AC9">
        <w:rPr>
          <w:rFonts w:ascii="Times New Roman" w:hAnsi="Times New Roman" w:cs="Times New Roman"/>
        </w:rPr>
        <w:t>At</w:t>
      </w:r>
      <w:proofErr w:type="gramEnd"/>
      <w:r w:rsidRPr="00320AC9">
        <w:rPr>
          <w:rFonts w:ascii="Times New Roman" w:hAnsi="Times New Roman" w:cs="Times New Roman"/>
        </w:rPr>
        <w:t xml:space="preserve"> Auction. W/ Attachment.</w:t>
      </w:r>
    </w:p>
    <w:p w14:paraId="7BD41580" w14:textId="7E84DB13" w:rsidR="00F42A1F" w:rsidRDefault="00F42A1F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Grant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Easement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Middle Tennessee Electric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Provision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Electric Services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Expansion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Columbia Ave. w/Attachment.</w:t>
      </w:r>
    </w:p>
    <w:p w14:paraId="6C9D0F2D" w14:textId="73281CDF" w:rsidR="00772F14" w:rsidRDefault="00772F14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To Surplus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Approve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Conveyance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Various Law Enforcement Related Equipment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Hickman County, TN And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Execute All Documents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Complete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Conveyance.</w:t>
      </w:r>
    </w:p>
    <w:p w14:paraId="343F97D2" w14:textId="3B4191EC" w:rsidR="00320AC9" w:rsidRDefault="00320AC9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Enter </w:t>
      </w:r>
      <w:proofErr w:type="gramStart"/>
      <w:r>
        <w:rPr>
          <w:rFonts w:ascii="Times New Roman" w:hAnsi="Times New Roman" w:cs="Times New Roman"/>
        </w:rPr>
        <w:t>Into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Lease Agreement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Boop Vets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Behalf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Animal Center.</w:t>
      </w:r>
    </w:p>
    <w:p w14:paraId="3F02C7F9" w14:textId="4FA30261" w:rsidR="00320AC9" w:rsidRDefault="00320AC9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Commissioners Requesting Review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Amendment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Tennessee’s Comprehensive Growth Plan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Annexation Statutes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Address County Concerns Related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Annexation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Growth Management. </w:t>
      </w:r>
    </w:p>
    <w:p w14:paraId="71E0D8E4" w14:textId="29D2106F" w:rsidR="007C2838" w:rsidRPr="00320AC9" w:rsidRDefault="007C2838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Commissioners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Initiate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Request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Proposals (RFP) And Retain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Independent Consulting Firm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Advise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County Commission Regarding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Potential Transactions Involving Williamson Health</w:t>
      </w:r>
    </w:p>
    <w:p w14:paraId="43A009FF" w14:textId="77777777" w:rsidR="002507AE" w:rsidRDefault="002507AE" w:rsidP="002507AE">
      <w:pPr>
        <w:rPr>
          <w:rFonts w:ascii="Times New Roman" w:hAnsi="Times New Roman" w:cs="Times New Roman"/>
        </w:rPr>
      </w:pPr>
    </w:p>
    <w:p w14:paraId="06C281B9" w14:textId="4699260A" w:rsidR="002507AE" w:rsidRDefault="002507AE" w:rsidP="00250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Other Business: </w:t>
      </w:r>
      <w:r w:rsidRPr="002507AE">
        <w:rPr>
          <w:rFonts w:ascii="Times New Roman" w:hAnsi="Times New Roman" w:cs="Times New Roman"/>
        </w:rPr>
        <w:t>Discussion</w:t>
      </w:r>
      <w:r>
        <w:rPr>
          <w:rFonts w:ascii="Times New Roman" w:hAnsi="Times New Roman" w:cs="Times New Roman"/>
        </w:rPr>
        <w:t xml:space="preserve"> of the sale of Williamson Health, Community Covenants with Attorney Jesse Neil. </w:t>
      </w:r>
    </w:p>
    <w:p w14:paraId="7A3DE9F1" w14:textId="77777777" w:rsidR="002507AE" w:rsidRDefault="002507AE" w:rsidP="002507AE">
      <w:pPr>
        <w:rPr>
          <w:rFonts w:ascii="Times New Roman" w:hAnsi="Times New Roman" w:cs="Times New Roman"/>
        </w:rPr>
      </w:pPr>
    </w:p>
    <w:p w14:paraId="4EC4C2DB" w14:textId="41908EA5" w:rsidR="002507AE" w:rsidRP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Adjournment:</w:t>
      </w:r>
    </w:p>
    <w:p w14:paraId="25E0402F" w14:textId="77777777" w:rsidR="002507AE" w:rsidRP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07AE" w:rsidRPr="002507AE" w:rsidSect="00B0105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15A"/>
    <w:multiLevelType w:val="hybridMultilevel"/>
    <w:tmpl w:val="1CE28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619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1D54DF"/>
    <w:rsid w:val="001F741E"/>
    <w:rsid w:val="002507AE"/>
    <w:rsid w:val="00320AC9"/>
    <w:rsid w:val="00326262"/>
    <w:rsid w:val="00772F14"/>
    <w:rsid w:val="007C2838"/>
    <w:rsid w:val="00892C8E"/>
    <w:rsid w:val="00B0105F"/>
    <w:rsid w:val="00B45BCF"/>
    <w:rsid w:val="00C55685"/>
    <w:rsid w:val="00C5572F"/>
    <w:rsid w:val="00D76444"/>
    <w:rsid w:val="00E0427E"/>
    <w:rsid w:val="00F0153B"/>
    <w:rsid w:val="00F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1F98"/>
  <w15:chartTrackingRefBased/>
  <w15:docId w15:val="{8031D52F-3A2C-4AD3-B6AA-B367CAF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1270</Characters>
  <Application>Microsoft Office Word</Application>
  <DocSecurity>0</DocSecurity>
  <Lines>39</Lines>
  <Paragraphs>20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7</cp:revision>
  <cp:lastPrinted>2026-01-23T22:31:00Z</cp:lastPrinted>
  <dcterms:created xsi:type="dcterms:W3CDTF">2026-01-21T15:01:00Z</dcterms:created>
  <dcterms:modified xsi:type="dcterms:W3CDTF">2026-01-23T22:31:00Z</dcterms:modified>
</cp:coreProperties>
</file>